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>Ing. Radhamés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 de Actualización</w:t>
            </w:r>
          </w:p>
        </w:tc>
      </w:tr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BD4BCF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A80FEA">
              <w:rPr>
                <w:b/>
                <w:lang w:val="es-ES"/>
              </w:rPr>
              <w:t xml:space="preserve"> de 2018</w:t>
            </w:r>
          </w:p>
        </w:tc>
      </w:tr>
    </w:tbl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center"/>
              <w:rPr>
                <w:b/>
              </w:rPr>
            </w:pPr>
            <w:hyperlink r:id="rId8" w:history="1">
              <w:r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:rsidR="00CB08C0" w:rsidRPr="009C7F8F" w:rsidRDefault="00CB08C0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865705">
              <w:rPr>
                <w:b/>
                <w:lang w:val="es-ES"/>
              </w:rPr>
              <w:t>Marzo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0" w:rsidRPr="009C7F8F" w:rsidRDefault="00CB08C0" w:rsidP="009C7F8F">
            <w:pPr>
              <w:jc w:val="center"/>
              <w:rPr>
                <w:b/>
              </w:rPr>
            </w:pPr>
          </w:p>
          <w:p w:rsidR="00CB08C0" w:rsidRPr="009C7F8F" w:rsidRDefault="00CB08C0" w:rsidP="009C7F8F">
            <w:pPr>
              <w:jc w:val="center"/>
              <w:rPr>
                <w:b/>
              </w:rPr>
            </w:pPr>
          </w:p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9C7F8F" w:rsidRDefault="00CB08C0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865705">
              <w:rPr>
                <w:b/>
                <w:lang w:val="es-ES"/>
              </w:rPr>
              <w:t>Marzo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center"/>
              <w:rPr>
                <w:b/>
              </w:rPr>
            </w:pPr>
            <w:hyperlink r:id="rId11" w:history="1">
              <w:r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CB08C0" w:rsidRPr="009C7F8F" w:rsidRDefault="00CB08C0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865705">
              <w:rPr>
                <w:b/>
                <w:lang w:val="es-ES"/>
              </w:rPr>
              <w:t>Marzo de 2018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both"/>
            </w:pPr>
            <w:hyperlink r:id="rId13" w:history="1">
              <w:r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rPr>
                <w:b/>
              </w:rPr>
            </w:pPr>
            <w:hyperlink r:id="rId15" w:history="1">
              <w:r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:rsidR="00CB08C0" w:rsidRPr="009C7F8F" w:rsidRDefault="00CB08C0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8714A0">
            <w:r w:rsidRPr="009C7F8F">
              <w:t xml:space="preserve">  </w:t>
            </w:r>
            <w:hyperlink r:id="rId17" w:history="1">
              <w:r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:rsidR="00CB08C0" w:rsidRPr="008714A0" w:rsidRDefault="00CB08C0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343FA">
            <w:pPr>
              <w:jc w:val="center"/>
              <w:rPr>
                <w:b/>
              </w:rPr>
            </w:pPr>
          </w:p>
          <w:p w:rsidR="00CB08C0" w:rsidRPr="008714A0" w:rsidRDefault="00CB08C0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8714A0">
            <w:pPr>
              <w:rPr>
                <w:b/>
              </w:rPr>
            </w:pPr>
            <w:hyperlink r:id="rId20" w:history="1">
              <w:r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:rsidR="00CB08C0" w:rsidRPr="008714A0" w:rsidRDefault="00CB08C0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pPr>
              <w:rPr>
                <w:b/>
              </w:rPr>
            </w:pPr>
            <w:hyperlink r:id="rId22" w:history="1">
              <w:r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:rsidR="00CB08C0" w:rsidRPr="008714A0" w:rsidRDefault="00CB08C0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pPr>
              <w:rPr>
                <w:b/>
              </w:rPr>
            </w:pPr>
            <w:hyperlink r:id="rId24" w:history="1">
              <w:r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:rsidR="00CB08C0" w:rsidRPr="008714A0" w:rsidRDefault="00CB08C0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pPr>
              <w:rPr>
                <w:b/>
              </w:rPr>
            </w:pPr>
            <w:hyperlink r:id="rId26" w:history="1">
              <w:r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:rsidR="00CB08C0" w:rsidRPr="008714A0" w:rsidRDefault="00CB08C0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pPr>
              <w:rPr>
                <w:b/>
              </w:rPr>
            </w:pPr>
            <w:hyperlink r:id="rId28" w:history="1">
              <w:r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:rsidR="00CB08C0" w:rsidRDefault="00CB08C0" w:rsidP="009C7F8F">
            <w:pPr>
              <w:rPr>
                <w:b/>
              </w:rPr>
            </w:pPr>
          </w:p>
          <w:p w:rsidR="00CB08C0" w:rsidRDefault="00CB08C0" w:rsidP="009C7F8F">
            <w:pPr>
              <w:rPr>
                <w:b/>
              </w:rPr>
            </w:pPr>
            <w:hyperlink r:id="rId29" w:history="1">
              <w:r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:rsidR="00CB08C0" w:rsidRPr="008714A0" w:rsidRDefault="00CB08C0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31" w:history="1">
              <w:r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:rsidR="00CB08C0" w:rsidRPr="009C7F8F" w:rsidRDefault="00CB08C0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33" w:history="1">
              <w:r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:rsidR="00CB08C0" w:rsidRPr="009C7F8F" w:rsidRDefault="00CB08C0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34" w:tooltip="Ley_606.pdf (62118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35" w:history="1">
              <w:r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:rsidR="00CB08C0" w:rsidRPr="009C7F8F" w:rsidRDefault="00CB08C0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36" w:tooltip="Ley_56705.pdf (43877b)" w:history="1"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37" w:history="1">
              <w:r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:rsidR="00CB08C0" w:rsidRPr="009C7F8F" w:rsidRDefault="00CB08C0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/>
          <w:p w:rsidR="00CB08C0" w:rsidRDefault="00CB08C0" w:rsidP="009C7F8F">
            <w:hyperlink r:id="rId39" w:history="1">
              <w:r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:rsidR="00CB08C0" w:rsidRPr="009C7F8F" w:rsidRDefault="00CB08C0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41" w:history="1">
              <w:r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:rsidR="00CB08C0" w:rsidRPr="009C7F8F" w:rsidRDefault="00CB08C0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9C7684">
              <w:rPr>
                <w:b/>
                <w:lang w:val="es-ES"/>
              </w:rPr>
              <w:t>Marzo de 2018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C17EDD" w:rsidRDefault="00CB08C0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C17EDD" w:rsidRDefault="00CB08C0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spacing w:line="240" w:lineRule="exact"/>
              <w:rPr>
                <w:b/>
              </w:rPr>
            </w:pPr>
            <w:hyperlink r:id="rId43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45" w:history="1">
              <w:r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343FA">
            <w:pPr>
              <w:jc w:val="center"/>
              <w:rPr>
                <w:b/>
              </w:rPr>
            </w:pPr>
          </w:p>
          <w:p w:rsidR="00CB08C0" w:rsidRPr="00C17EDD" w:rsidRDefault="00CB08C0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Ministerio de Administración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48" w:history="1">
              <w:r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lastRenderedPageBreak/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F36A14">
        <w:trPr>
          <w:trHeight w:val="128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pPr>
              <w:rPr>
                <w:b/>
              </w:rPr>
            </w:pPr>
            <w:hyperlink r:id="rId50" w:history="1">
              <w:r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:rsidR="00CB08C0" w:rsidRPr="00C17EDD" w:rsidRDefault="00CB08C0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52" w:history="1">
              <w:r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54" w:history="1">
              <w:r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56" w:history="1">
              <w:r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58" w:history="1">
              <w:r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60" w:history="1">
              <w:r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62" w:history="1">
              <w:r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lastRenderedPageBreak/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0" w:rsidRDefault="00CB08C0" w:rsidP="009C7F8F">
            <w:hyperlink r:id="rId64" w:history="1">
              <w:r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 w:rsidP="009C7F8F">
            <w:hyperlink r:id="rId66" w:history="1">
              <w:r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:rsidR="00CB08C0" w:rsidRPr="009C7F8F" w:rsidRDefault="00CB08C0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173F6">
              <w:rPr>
                <w:b/>
                <w:lang w:val="es-ES"/>
              </w:rPr>
              <w:t>Marzo de 2018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hyperlink r:id="rId68" w:history="1">
              <w:r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:rsidR="00CB08C0" w:rsidRPr="009C7F8F" w:rsidRDefault="00CB08C0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8F5880">
              <w:rPr>
                <w:b/>
                <w:lang w:val="es-ES"/>
              </w:rPr>
              <w:t>Marzo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hyperlink r:id="rId70" w:history="1">
              <w:r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:rsidR="00CB08C0" w:rsidRPr="009C7F8F" w:rsidRDefault="00CB08C0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8F5880">
              <w:rPr>
                <w:b/>
                <w:lang w:val="es-ES"/>
              </w:rPr>
              <w:t>Marzo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0" w:rsidRDefault="00CB08C0" w:rsidP="009C7F8F">
            <w:hyperlink r:id="rId72" w:history="1">
              <w:r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:rsidR="00CB08C0" w:rsidRPr="009C7F8F" w:rsidRDefault="00CB08C0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8F5880">
              <w:rPr>
                <w:b/>
                <w:lang w:val="es-ES"/>
              </w:rPr>
              <w:t>Marzo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hyperlink r:id="rId74" w:history="1">
              <w:r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:rsidR="00CB08C0" w:rsidRPr="009C7F8F" w:rsidRDefault="00CB08C0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8F5880">
              <w:rPr>
                <w:b/>
                <w:lang w:val="es-ES"/>
              </w:rPr>
              <w:t>Marzo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CB08C0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:rsidR="00CB08C0" w:rsidRPr="009C7F8F" w:rsidRDefault="00CB08C0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8F5880">
              <w:rPr>
                <w:b/>
                <w:lang w:val="es-ES"/>
              </w:rPr>
              <w:t>Marzo de 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E3384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CB08C0" w:rsidP="009C7F8F">
            <w:pPr>
              <w:jc w:val="center"/>
            </w:pPr>
            <w:r>
              <w:rPr>
                <w:b/>
                <w:lang w:val="es-ES"/>
              </w:rPr>
              <w:t>Marzo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E3384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CB08C0" w:rsidP="009C7F8F">
            <w:pPr>
              <w:jc w:val="center"/>
            </w:pPr>
            <w:r>
              <w:rPr>
                <w:b/>
                <w:lang w:val="es-ES"/>
              </w:rPr>
              <w:t>Marzo de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both"/>
              <w:rPr>
                <w:b/>
              </w:rPr>
            </w:pPr>
            <w:hyperlink r:id="rId79" w:history="1">
              <w:r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:rsidR="00CB08C0" w:rsidRPr="009C7F8F" w:rsidRDefault="00CB08C0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94F0E">
              <w:rPr>
                <w:b/>
                <w:lang w:val="es-ES"/>
              </w:rPr>
              <w:t>Marzo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0" w:rsidRDefault="00CB08C0" w:rsidP="009C7F8F">
            <w:pPr>
              <w:jc w:val="both"/>
            </w:pPr>
            <w:hyperlink r:id="rId80" w:history="1">
              <w:r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94F0E">
              <w:rPr>
                <w:b/>
                <w:lang w:val="es-ES"/>
              </w:rPr>
              <w:t>Marzo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0" w:rsidRDefault="00CB08C0" w:rsidP="009C7F8F">
            <w:pPr>
              <w:jc w:val="both"/>
            </w:pPr>
            <w:hyperlink r:id="rId81" w:history="1">
              <w:r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94F0E">
              <w:rPr>
                <w:b/>
                <w:lang w:val="es-ES"/>
              </w:rPr>
              <w:t>Marzo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both"/>
            </w:pPr>
            <w:hyperlink r:id="rId82" w:history="1">
              <w:r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94F0E">
              <w:rPr>
                <w:b/>
                <w:lang w:val="es-ES"/>
              </w:rPr>
              <w:t>Marzo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0173B0" w:rsidRDefault="00CB08C0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94F0E">
              <w:rPr>
                <w:b/>
                <w:lang w:val="es-ES"/>
              </w:rPr>
              <w:t>Marzo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both"/>
            </w:pPr>
            <w:hyperlink r:id="rId83" w:history="1">
              <w:r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94F0E">
              <w:rPr>
                <w:b/>
                <w:lang w:val="es-ES"/>
              </w:rPr>
              <w:t>Marzo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0" w:rsidRDefault="00CB08C0" w:rsidP="009C7F8F">
            <w:pPr>
              <w:jc w:val="both"/>
            </w:pPr>
            <w:hyperlink r:id="rId84" w:history="1">
              <w:r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94F0E">
              <w:rPr>
                <w:b/>
                <w:lang w:val="es-ES"/>
              </w:rPr>
              <w:t>Marzo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CB08C0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both"/>
            </w:pPr>
            <w:hyperlink r:id="rId85" w:history="1">
              <w:r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94F0E">
              <w:rPr>
                <w:b/>
                <w:lang w:val="es-ES"/>
              </w:rPr>
              <w:t>Marzo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0" w:rsidRDefault="00CB08C0" w:rsidP="009C7F8F">
            <w:pPr>
              <w:jc w:val="both"/>
            </w:pPr>
            <w:hyperlink r:id="rId86" w:history="1">
              <w:r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94F0E">
              <w:rPr>
                <w:b/>
                <w:lang w:val="es-ES"/>
              </w:rPr>
              <w:t>Marzo de 2018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87" w:tooltip="Planificación estratégica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both"/>
              <w:rPr>
                <w:b/>
              </w:rPr>
            </w:pPr>
            <w:hyperlink r:id="rId88" w:history="1">
              <w:r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:rsidR="00CB08C0" w:rsidRPr="009C7F8F" w:rsidRDefault="00CB08C0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62B0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both"/>
            </w:pPr>
            <w:hyperlink r:id="rId90" w:history="1">
              <w:r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62B0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1149A3" w:rsidRDefault="00CB08C0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0D2EC8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jc w:val="both"/>
            </w:pPr>
            <w:hyperlink r:id="rId91" w:history="1">
              <w:r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:rsidR="00CB08C0" w:rsidRPr="009C7F8F" w:rsidRDefault="00CB08C0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0D2EC8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9C7F8F" w:rsidRDefault="00CB08C0" w:rsidP="009C7F8F">
            <w:pPr>
              <w:rPr>
                <w:b/>
              </w:rPr>
            </w:pPr>
            <w:hyperlink r:id="rId92" w:history="1">
              <w:r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F63EB5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0" w:rsidRDefault="00CB08C0" w:rsidP="009C7F8F">
            <w:hyperlink r:id="rId93" w:history="1">
              <w:r w:rsidRPr="00045589">
                <w:rPr>
                  <w:rStyle w:val="Hipervnculo"/>
                </w:rPr>
                <w:t>http://www.edesur.com.do/transparencia/oai/</w:t>
              </w:r>
            </w:hyperlink>
          </w:p>
          <w:p w:rsidR="00CB08C0" w:rsidRPr="009C7F8F" w:rsidRDefault="00CB08C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F63EB5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6E3384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CB08C0" w:rsidP="009C7F8F">
            <w:pPr>
              <w:jc w:val="center"/>
            </w:pPr>
            <w:r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Default="009C7F8F" w:rsidP="009C7F8F">
      <w:pPr>
        <w:rPr>
          <w:rFonts w:ascii="Calibri" w:eastAsia="Calibri" w:hAnsi="Calibri" w:cs="Times New Roman"/>
        </w:rPr>
      </w:pPr>
    </w:p>
    <w:p w:rsidR="004C19D6" w:rsidRPr="009C7F8F" w:rsidRDefault="004C19D6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E3384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CB08C0" w:rsidP="009C7F8F">
            <w:r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96" w:tooltip="Presupuesto aprobado del añ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rPr>
                <w:b/>
              </w:rPr>
            </w:pPr>
            <w:hyperlink r:id="rId97" w:history="1">
              <w:r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:rsidR="00CB08C0" w:rsidRPr="009C7F8F" w:rsidRDefault="00CB08C0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C4304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98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0" w:rsidRDefault="00CB08C0" w:rsidP="009C7F8F">
            <w:r w:rsidRPr="009C7F8F">
              <w:t xml:space="preserve"> </w:t>
            </w:r>
            <w:hyperlink r:id="rId99" w:history="1">
              <w:r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:rsidR="00CB08C0" w:rsidRPr="009C7F8F" w:rsidRDefault="00CB08C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CC4304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8714A0" w:rsidRDefault="00CB08C0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:rsidR="00CB08C0" w:rsidRPr="008714A0" w:rsidRDefault="00CB08C0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:rsidR="00CB08C0" w:rsidRDefault="00CB08C0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Pr="005B22F9">
              <w:rPr>
                <w:lang w:val="es-DO"/>
              </w:rPr>
              <w:t xml:space="preserve"> </w:t>
            </w:r>
            <w:hyperlink r:id="rId100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:rsidR="00CB08C0" w:rsidRPr="008714A0" w:rsidRDefault="00CB08C0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CB08C0" w:rsidRDefault="00CB08C0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Pr="005B22F9">
              <w:rPr>
                <w:lang w:val="es-DO"/>
              </w:rPr>
              <w:t xml:space="preserve"> </w:t>
            </w:r>
            <w:hyperlink r:id="rId101" w:history="1">
              <w:r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:rsidR="00CB08C0" w:rsidRPr="008714A0" w:rsidRDefault="00CB08C0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CB08C0" w:rsidRDefault="00CB08C0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Pr="005B22F9">
              <w:rPr>
                <w:lang w:val="es-DO"/>
              </w:rPr>
              <w:t xml:space="preserve"> </w:t>
            </w:r>
            <w:hyperlink r:id="rId102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CB08C0" w:rsidRDefault="00CB08C0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CB08C0" w:rsidRDefault="00CB08C0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Pr="005B22F9">
              <w:rPr>
                <w:lang w:val="es-DO"/>
              </w:rPr>
              <w:t xml:space="preserve"> </w:t>
            </w:r>
            <w:hyperlink r:id="rId103" w:history="1">
              <w:r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CB08C0" w:rsidRPr="005B22F9" w:rsidRDefault="00CB08C0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CB08C0" w:rsidRPr="005B22F9" w:rsidRDefault="00CB08C0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B55B7D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104" w:tooltip="Jubilaciones, Pensiones y retir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:rsidR="00CB08C0" w:rsidRPr="008714A0" w:rsidRDefault="00CB08C0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B55B7D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A80FEA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106" w:tooltip="Vacante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:rsidR="00CB08C0" w:rsidRPr="009C7F8F" w:rsidRDefault="00CB08C0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B55B7D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F1A7B">
              <w:rPr>
                <w:rFonts w:asciiTheme="minorHAnsi" w:hAnsiTheme="minorHAnsi"/>
              </w:rPr>
              <w:fldChar w:fldCharType="begin"/>
            </w:r>
            <w:r w:rsidR="00CF1A7B">
              <w:instrText xml:space="preserve"> HYPERLINK "http://digeig.gob.do/web/es/transparencia/beneficiarios-de-programas-asistenciales/" \o "Beneficiarios de programas asistenciales" </w:instrText>
            </w:r>
            <w:r w:rsidR="00CF1A7B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F1A7B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E3384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CB08C0" w:rsidP="009C7F8F">
            <w:pPr>
              <w:jc w:val="center"/>
            </w:pPr>
            <w:r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0" w:rsidRDefault="00CB08C0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:rsidR="00CB08C0" w:rsidRPr="009C7F8F" w:rsidRDefault="00CB08C0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C4FB8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0" w:rsidRDefault="00CB08C0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B08C0" w:rsidRPr="009C7F8F" w:rsidRDefault="00CB08C0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C4FB8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475118" w:rsidRDefault="00CB08C0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0FE7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475118" w:rsidRDefault="00CB08C0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0FE7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113" w:tooltip="Plan  Anual de Compras" w:history="1"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9343FA" w:rsidRDefault="00CB08C0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Pr="003E70C8">
                <w:rPr>
                  <w:rStyle w:val="Hipervnculo"/>
                </w:rPr>
                <w:t>http://www.edesur.com.do/transparencia/plan-anual-compras/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0FE7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9C7F8F" w:rsidRDefault="00CB08C0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0FE7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117" w:tooltip="Licitaciones restringid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B08C0" w:rsidRPr="009C7F8F" w:rsidRDefault="00CB08C0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0FE7">
              <w:rPr>
                <w:b/>
                <w:lang w:val="es-ES"/>
              </w:rPr>
              <w:lastRenderedPageBreak/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119" w:tooltip="Sorteos de Obr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B08C0" w:rsidRPr="009C7F8F" w:rsidRDefault="00CB08C0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0FE7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hyperlink r:id="rId121" w:tooltip="Comparaciones de precio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B08C0" w:rsidRPr="009C7F8F" w:rsidRDefault="00CB08C0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0FE7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hyperlink r:id="rId123" w:tooltip="Estado de cuentas de suplidore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CB08C0" w:rsidRPr="009C7F8F" w:rsidRDefault="00CB08C0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260FE7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:rsidR="00CB08C0" w:rsidRPr="009C7F8F" w:rsidRDefault="00CB08C0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B657D9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:rsidR="00CB08C0" w:rsidRPr="009C7F8F" w:rsidRDefault="00CB08C0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B657D9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CB08C0" w:rsidRPr="009C7F8F" w:rsidRDefault="00CB08C0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B657D9">
              <w:rPr>
                <w:b/>
                <w:lang w:val="es-ES"/>
              </w:rPr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  <w:tr w:rsidR="00CB08C0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CB08C0" w:rsidRPr="009C7F8F" w:rsidRDefault="00CB08C0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B657D9">
              <w:rPr>
                <w:b/>
                <w:lang w:val="es-ES"/>
              </w:rPr>
              <w:lastRenderedPageBreak/>
              <w:t>Marzo de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CB08C0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</w:pPr>
            <w:hyperlink r:id="rId133" w:tooltip="Estado de cuenta contable" w:history="1"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9C7F8F" w:rsidRDefault="00CB08C0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4" w:tooltip="Estado de cuenta contable" w:history="1"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132B4">
              <w:rPr>
                <w:b/>
                <w:lang w:val="es-ES"/>
              </w:rPr>
              <w:t>Marzo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CB08C0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</w:pPr>
            <w:hyperlink r:id="rId135" w:tooltip="Ejecución del presupuesto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Pr="004C19D6" w:rsidRDefault="00CB08C0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:rsidR="00CB08C0" w:rsidRPr="009C7F8F" w:rsidRDefault="00CB08C0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:rsidR="00CB08C0" w:rsidRPr="009C7F8F" w:rsidRDefault="00CB08C0" w:rsidP="009C7F8F">
            <w:pPr>
              <w:spacing w:line="240" w:lineRule="exact"/>
            </w:pPr>
          </w:p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:rsidR="00CB08C0" w:rsidRPr="009C7F8F" w:rsidRDefault="00CB08C0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132B4">
              <w:rPr>
                <w:b/>
                <w:lang w:val="es-ES"/>
              </w:rPr>
              <w:t>Marzo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CB08C0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</w:pPr>
            <w:hyperlink r:id="rId136" w:tooltip="Informes de auditorias" w:history="1"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4C19D6">
            <w:pPr>
              <w:shd w:val="clear" w:color="auto" w:fill="FFFFFF"/>
              <w:spacing w:line="240" w:lineRule="exact"/>
            </w:pPr>
            <w:hyperlink r:id="rId137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CB08C0" w:rsidRPr="009C7F8F" w:rsidRDefault="00CB08C0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132B4">
              <w:rPr>
                <w:b/>
                <w:lang w:val="es-ES"/>
              </w:rPr>
              <w:t>Marzo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CB08C0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rPr>
                <w:lang w:val="es-DO"/>
              </w:rPr>
            </w:pPr>
            <w:hyperlink r:id="rId138" w:tooltip="Relación de activos fijos de la Institució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shd w:val="clear" w:color="auto" w:fill="FFFFFF"/>
              <w:spacing w:line="240" w:lineRule="exact"/>
            </w:pPr>
            <w:hyperlink r:id="rId139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CB08C0" w:rsidRPr="009C7F8F" w:rsidRDefault="00CB08C0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132B4">
              <w:rPr>
                <w:b/>
                <w:lang w:val="es-ES"/>
              </w:rPr>
              <w:t>Marzo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CB08C0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8714A0" w:rsidRDefault="00CB08C0" w:rsidP="009C7F8F">
            <w:pPr>
              <w:spacing w:line="240" w:lineRule="exact"/>
              <w:rPr>
                <w:lang w:val="es-DO"/>
              </w:rPr>
            </w:pPr>
            <w:hyperlink r:id="rId140" w:tooltip="Relación de inventario en Almacén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shd w:val="clear" w:color="auto" w:fill="FFFFFF"/>
              <w:spacing w:line="240" w:lineRule="exact"/>
            </w:pPr>
            <w:hyperlink r:id="rId141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CB08C0" w:rsidRPr="009C7F8F" w:rsidRDefault="00CB08C0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132B4">
              <w:rPr>
                <w:b/>
                <w:lang w:val="es-ES"/>
              </w:rPr>
              <w:t>Marzo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CB08C0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C0" w:rsidRDefault="00CB08C0" w:rsidP="009C7F8F">
            <w:pPr>
              <w:shd w:val="clear" w:color="auto" w:fill="FFFFFF"/>
              <w:spacing w:line="240" w:lineRule="exact"/>
            </w:pPr>
            <w:hyperlink r:id="rId142" w:history="1">
              <w:r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CB08C0" w:rsidRDefault="00CB08C0" w:rsidP="009C7F8F">
            <w:pPr>
              <w:shd w:val="clear" w:color="auto" w:fill="FFFFFF"/>
              <w:spacing w:line="240" w:lineRule="exact"/>
            </w:pPr>
          </w:p>
          <w:p w:rsidR="00CB08C0" w:rsidRPr="009C7F8F" w:rsidRDefault="00CB08C0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Default="00CB08C0">
            <w:r w:rsidRPr="00D132B4">
              <w:rPr>
                <w:b/>
                <w:lang w:val="es-ES"/>
              </w:rPr>
              <w:t>Marzo de 2018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0" w:rsidRPr="009C7F8F" w:rsidRDefault="00CB08C0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016BCF" w:rsidRPr="009C7F8F" w:rsidRDefault="00016BCF" w:rsidP="009C7F8F">
      <w:bookmarkStart w:id="0" w:name="_GoBack"/>
      <w:bookmarkEnd w:id="0"/>
    </w:p>
    <w:sectPr w:rsidR="00016BCF" w:rsidRPr="009C7F8F" w:rsidSect="009C7F8F">
      <w:headerReference w:type="default" r:id="rId14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84" w:rsidRDefault="006E3384" w:rsidP="002D4D7B">
      <w:pPr>
        <w:spacing w:after="0" w:line="240" w:lineRule="auto"/>
      </w:pPr>
      <w:r>
        <w:separator/>
      </w:r>
    </w:p>
  </w:endnote>
  <w:endnote w:type="continuationSeparator" w:id="0">
    <w:p w:rsidR="006E3384" w:rsidRDefault="006E3384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84" w:rsidRDefault="006E3384" w:rsidP="002D4D7B">
      <w:pPr>
        <w:spacing w:after="0" w:line="240" w:lineRule="auto"/>
      </w:pPr>
      <w:r>
        <w:separator/>
      </w:r>
    </w:p>
  </w:footnote>
  <w:footnote w:type="continuationSeparator" w:id="0">
    <w:p w:rsidR="006E3384" w:rsidRDefault="006E3384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B" w:rsidRDefault="009F4A2B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:rsidR="009F4A2B" w:rsidRDefault="009F4A2B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eastAsia="es-DO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A2B" w:rsidRDefault="009F4A2B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05704B"/>
    <w:rsid w:val="001149A3"/>
    <w:rsid w:val="001C4BDF"/>
    <w:rsid w:val="001D748A"/>
    <w:rsid w:val="001F40C0"/>
    <w:rsid w:val="0021258C"/>
    <w:rsid w:val="00224108"/>
    <w:rsid w:val="00294D25"/>
    <w:rsid w:val="002B63CF"/>
    <w:rsid w:val="002D4D7B"/>
    <w:rsid w:val="00463C56"/>
    <w:rsid w:val="00475118"/>
    <w:rsid w:val="004C19D6"/>
    <w:rsid w:val="005337AD"/>
    <w:rsid w:val="005714A4"/>
    <w:rsid w:val="005921D2"/>
    <w:rsid w:val="005B22F9"/>
    <w:rsid w:val="005B69DC"/>
    <w:rsid w:val="005E3147"/>
    <w:rsid w:val="00672B98"/>
    <w:rsid w:val="00677CBA"/>
    <w:rsid w:val="006C71F3"/>
    <w:rsid w:val="006E3384"/>
    <w:rsid w:val="006F3611"/>
    <w:rsid w:val="00752EAF"/>
    <w:rsid w:val="008714A0"/>
    <w:rsid w:val="0090544D"/>
    <w:rsid w:val="009343FA"/>
    <w:rsid w:val="0094149B"/>
    <w:rsid w:val="009C7F8F"/>
    <w:rsid w:val="009F4A2B"/>
    <w:rsid w:val="00A2708E"/>
    <w:rsid w:val="00A80FEA"/>
    <w:rsid w:val="00BD4BCF"/>
    <w:rsid w:val="00C17EDD"/>
    <w:rsid w:val="00CB08C0"/>
    <w:rsid w:val="00CF1A7B"/>
    <w:rsid w:val="00D93A74"/>
    <w:rsid w:val="00E907FB"/>
    <w:rsid w:val="00F36A14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finanzas/estado-de-cuenta-contable/" TargetMode="External"/><Relationship Id="rId139" Type="http://schemas.openxmlformats.org/officeDocument/2006/relationships/hyperlink" Target="http://www.dgcp.gob.do/transparencia/index.php/financieros/finanzas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www.dgcp.gob.do/transparencia/index.php/financieros/finanzas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presupuesto/ejecucion-del-presupuesto/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yperlink" Target="http://www.dgcp.gob.do/transparencia/index.php/financieros/finanz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5381</Words>
  <Characters>29600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Yelandra Michelle Sánchez Carbonell</cp:lastModifiedBy>
  <cp:revision>3</cp:revision>
  <dcterms:created xsi:type="dcterms:W3CDTF">2018-01-19T20:00:00Z</dcterms:created>
  <dcterms:modified xsi:type="dcterms:W3CDTF">2018-01-19T20:02:00Z</dcterms:modified>
</cp:coreProperties>
</file>